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3FD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BA303" w:rsidR="001E41F3" w:rsidRDefault="00DE5367" w:rsidP="00DE5367">
            <w:pPr>
              <w:pStyle w:val="CRCoverPage"/>
              <w:spacing w:after="0"/>
              <w:ind w:left="100"/>
              <w:rPr>
                <w:noProof/>
              </w:rPr>
            </w:pPr>
            <w:r>
              <w:t>Charify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77777777" w:rsidR="00C905CE" w:rsidRDefault="00185738" w:rsidP="00185738">
            <w:pPr>
              <w:pStyle w:val="CRCoverPage"/>
              <w:spacing w:after="0"/>
            </w:pPr>
            <w:r>
              <w:rPr>
                <w:noProof/>
                <w:lang w:eastAsia="zh-CN"/>
              </w:rPr>
              <w:t xml:space="preserve">Charify how </w:t>
            </w:r>
            <w:r>
              <w:t>RAN provides periodicity feedback</w:t>
            </w:r>
            <w:r>
              <w:rPr>
                <w:noProof/>
                <w:lang w:eastAsia="zh-CN"/>
              </w:rPr>
              <w:t xml:space="preserve"> </w:t>
            </w:r>
            <w:r>
              <w:t>for AF to adaption</w:t>
            </w:r>
            <w:r w:rsidR="003735A0">
              <w:t xml:space="preserve"> based on SA1 confiramtion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168E6"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BDB380" w14:textId="77777777" w:rsidR="00A80B57" w:rsidRDefault="00A80B57" w:rsidP="00A80B57">
      <w:pPr>
        <w:pStyle w:val="Heading3"/>
      </w:pPr>
      <w:bookmarkStart w:id="2" w:name="_Toc51769443"/>
      <w:bookmarkStart w:id="3" w:name="_Toc47342742"/>
      <w:bookmarkStart w:id="4" w:name="_Toc45183900"/>
      <w:bookmarkStart w:id="5" w:name="_Toc36187996"/>
      <w:bookmarkStart w:id="6" w:name="_Toc27846865"/>
      <w:bookmarkStart w:id="7" w:name="_Toc20150066"/>
      <w:bookmarkStart w:id="8" w:name="_Toc122440573"/>
      <w:bookmarkEnd w:id="1"/>
      <w:r>
        <w:t>5.27.2</w:t>
      </w:r>
      <w:r>
        <w:tab/>
        <w:t>TSC Assistance Information (TSCAI)</w:t>
      </w:r>
      <w:bookmarkEnd w:id="2"/>
      <w:bookmarkEnd w:id="3"/>
      <w:bookmarkEnd w:id="4"/>
      <w:bookmarkEnd w:id="5"/>
      <w:bookmarkEnd w:id="6"/>
      <w:bookmarkEnd w:id="7"/>
      <w:r>
        <w:t xml:space="preserve"> and TSC Assistance Container (TSCAC)</w:t>
      </w:r>
      <w:bookmarkEnd w:id="8"/>
    </w:p>
    <w:p w14:paraId="2D9C1EED" w14:textId="77777777" w:rsidR="00A80B57" w:rsidRDefault="00A80B57" w:rsidP="00A80B57">
      <w:pPr>
        <w:pStyle w:val="Heading4"/>
      </w:pPr>
      <w:bookmarkStart w:id="9" w:name="_Toc122440574"/>
      <w:r>
        <w:t>5.27.2.1</w:t>
      </w:r>
      <w:r>
        <w:tab/>
        <w:t>General</w:t>
      </w:r>
      <w:bookmarkEnd w:id="9"/>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13AC5B1B" w:rsidR="000742B4" w:rsidRDefault="000742B4" w:rsidP="000742B4">
            <w:pPr>
              <w:pStyle w:val="TAL"/>
            </w:pPr>
            <w:ins w:id="10" w:author="Nokia-rev" w:date="2023-01-17T23:28:00Z">
              <w:r>
                <w:t xml:space="preserve">Capability for </w:t>
              </w:r>
            </w:ins>
            <w:ins w:id="11" w:author="Huawei2" w:date="2023-01-09T12:17:00Z">
              <w:r>
                <w:t xml:space="preserve">Periodicity </w:t>
              </w:r>
            </w:ins>
            <w:ins w:id="12" w:author="Nokia-rev" w:date="2023-01-17T23:28:00Z">
              <w:r>
                <w:t>adaptation</w:t>
              </w:r>
            </w:ins>
            <w:ins w:id="13" w:author="Huawei2" w:date="2023-01-09T12:17:00Z">
              <w:r>
                <w:t xml:space="preserve"> (optional) (NOTE </w:t>
              </w:r>
            </w:ins>
            <w:ins w:id="14" w:author="Nokia-rev" w:date="2023-01-17T23:32:00Z">
              <w:r>
                <w:t>4</w:t>
              </w:r>
            </w:ins>
            <w:ins w:id="15" w:author="Huawei2" w:date="2023-01-09T12:17:00Z">
              <w:r>
                <w:t xml:space="preserve">) </w:t>
              </w:r>
            </w:ins>
          </w:p>
        </w:tc>
        <w:tc>
          <w:tcPr>
            <w:tcW w:w="6465" w:type="dxa"/>
            <w:tcBorders>
              <w:top w:val="single" w:sz="4" w:space="0" w:color="auto"/>
              <w:left w:val="single" w:sz="4" w:space="0" w:color="auto"/>
              <w:bottom w:val="single" w:sz="4" w:space="0" w:color="auto"/>
              <w:right w:val="single" w:sz="4" w:space="0" w:color="auto"/>
            </w:tcBorders>
          </w:tcPr>
          <w:p w14:paraId="0B61461D" w14:textId="63E6B9C7" w:rsidR="000742B4" w:rsidRDefault="000742B4" w:rsidP="000742B4">
            <w:pPr>
              <w:pStyle w:val="TAL"/>
            </w:pPr>
            <w:ins w:id="16" w:author="Nokia-rev" w:date="2023-01-17T23:30: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57EC8925" w14:textId="77777777" w:rsidTr="007D20CC">
        <w:trPr>
          <w:cantSplit/>
          <w:jc w:val="center"/>
          <w:ins w:id="17"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18" w:author="Huawei2" w:date="2023-01-09T12:17:00Z"/>
              </w:rPr>
            </w:pPr>
            <w:ins w:id="19"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20" w:author="Huawei2" w:date="2023-01-09T12:17:00Z"/>
              </w:rPr>
            </w:pPr>
            <w:ins w:id="21"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22" w:author="Huawei2" w:date="2023-01-07T19:34:00Z"/>
              </w:rPr>
            </w:pPr>
            <w:r>
              <w:t>NOTE 2:</w:t>
            </w:r>
            <w:r>
              <w:tab/>
              <w:t>The parameter will only be provided together with Burst Arrival Time.</w:t>
            </w:r>
          </w:p>
          <w:p w14:paraId="4261BEAC" w14:textId="562FCAE9" w:rsidR="000742B4" w:rsidRDefault="000742B4" w:rsidP="000742B4">
            <w:pPr>
              <w:pStyle w:val="TAN"/>
              <w:rPr>
                <w:ins w:id="23" w:author="Nokia-rev" w:date="2023-01-17T23:32:00Z"/>
              </w:rPr>
            </w:pPr>
            <w:ins w:id="24" w:author="Huawei2" w:date="2023-01-09T17:04:00Z">
              <w:r>
                <w:t>NOTE 3:</w:t>
              </w:r>
              <w:r>
                <w:tab/>
                <w:t>The Periodicity Range will only be provided together with Periodicity when Burst Arrival Time and either the capability for BAT adaptation or a Burst Arrival Time Window is present.</w:t>
              </w:r>
            </w:ins>
          </w:p>
          <w:p w14:paraId="31DFC2CA" w14:textId="0617ACCE" w:rsidR="000742B4" w:rsidRDefault="000742B4" w:rsidP="000742B4">
            <w:pPr>
              <w:pStyle w:val="TAN"/>
              <w:rPr>
                <w:ins w:id="25" w:author="Nokia-rev" w:date="2023-01-17T23:32:00Z"/>
              </w:rPr>
            </w:pPr>
            <w:ins w:id="26" w:author="Nokia-rev" w:date="2023-01-17T23:32:00Z">
              <w:r>
                <w:t xml:space="preserve">NOTE 4: </w:t>
              </w:r>
              <w:r>
                <w:tab/>
              </w:r>
            </w:ins>
            <w:ins w:id="27" w:author="Nokia-rev" w:date="2023-01-17T23:33:00Z">
              <w:r>
                <w:t>When Capability for Periodicity adaptation</w:t>
              </w:r>
            </w:ins>
            <w:ins w:id="28" w:author="Nokia-rev" w:date="2023-01-17T23:34:00Z">
              <w:r>
                <w:t xml:space="preserve"> is provided</w:t>
              </w:r>
            </w:ins>
            <w:ins w:id="29" w:author="Nokia-rev" w:date="2023-01-17T23:33:00Z">
              <w:r>
                <w:t>, Periodicity Range</w:t>
              </w:r>
            </w:ins>
            <w:ins w:id="30" w:author="Nokia-rev" w:date="2023-01-17T23:34:00Z">
              <w:r>
                <w:t xml:space="preserve"> shall not be provided</w:t>
              </w:r>
            </w:ins>
            <w:ins w:id="31" w:author="Nokia-rev" w:date="2023-01-17T23:32:00Z">
              <w:r>
                <w:t>.</w:t>
              </w:r>
            </w:ins>
            <w:ins w:id="32" w:author="Nokia-rev" w:date="2023-01-17T23:33:00Z">
              <w:r>
                <w:t xml:space="preserve"> Periodicity Range is provided only when </w:t>
              </w:r>
            </w:ins>
            <w:ins w:id="33" w:author="Nokia-rev" w:date="2023-01-17T23:34:00Z">
              <w:r>
                <w:t>capability for periodicity adaptation is not provided.</w:t>
              </w:r>
            </w:ins>
          </w:p>
          <w:p w14:paraId="02883E04" w14:textId="7040976C" w:rsidR="000742B4" w:rsidRDefault="000742B4" w:rsidP="000742B4">
            <w:pPr>
              <w:pStyle w:val="TAN"/>
              <w:rPr>
                <w:ins w:id="34"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35"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67F9375E" w:rsidR="000742B4" w:rsidRDefault="000742B4" w:rsidP="000742B4">
            <w:pPr>
              <w:pStyle w:val="TAL"/>
              <w:rPr>
                <w:ins w:id="36" w:author="Nokia-rev" w:date="2023-01-17T23:35:00Z"/>
              </w:rPr>
            </w:pPr>
            <w:ins w:id="37" w:author="Nokia-rev" w:date="2023-01-17T23:35:00Z">
              <w:r>
                <w:t xml:space="preserve">Capability for Periodicity adaptation (optional) (NOTE 4) </w:t>
              </w:r>
            </w:ins>
          </w:p>
        </w:tc>
        <w:tc>
          <w:tcPr>
            <w:tcW w:w="6465" w:type="dxa"/>
            <w:tcBorders>
              <w:top w:val="single" w:sz="4" w:space="0" w:color="auto"/>
              <w:left w:val="single" w:sz="4" w:space="0" w:color="auto"/>
              <w:bottom w:val="single" w:sz="4" w:space="0" w:color="auto"/>
              <w:right w:val="single" w:sz="4" w:space="0" w:color="auto"/>
            </w:tcBorders>
          </w:tcPr>
          <w:p w14:paraId="4F7F239B" w14:textId="5ECE10E6" w:rsidR="000742B4" w:rsidRDefault="000742B4" w:rsidP="000742B4">
            <w:pPr>
              <w:pStyle w:val="TAL"/>
              <w:rPr>
                <w:ins w:id="38" w:author="Nokia-rev" w:date="2023-01-17T23:35:00Z"/>
              </w:rPr>
            </w:pPr>
            <w:ins w:id="39" w:author="Nokia-rev" w:date="2023-01-17T23:35: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7BAE1DBC" w14:textId="77777777" w:rsidTr="00C87F8D">
        <w:trPr>
          <w:cantSplit/>
          <w:jc w:val="center"/>
          <w:ins w:id="40"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41" w:author="Huawei2" w:date="2023-01-09T12:18:00Z"/>
              </w:rPr>
            </w:pPr>
            <w:ins w:id="42"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43" w:author="Huawei2" w:date="2023-01-09T12:18:00Z"/>
              </w:rPr>
            </w:pPr>
            <w:ins w:id="44"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45" w:author="Huawei2" w:date="2023-01-09T17:06:00Z"/>
              </w:rPr>
            </w:pPr>
            <w:r>
              <w:t>NOTE 2:</w:t>
            </w:r>
            <w:r>
              <w:tab/>
              <w:t>The parameter will only be provided together with Burst Arrival Time.</w:t>
            </w:r>
          </w:p>
          <w:p w14:paraId="1F260125" w14:textId="77777777" w:rsidR="000742B4" w:rsidRDefault="000742B4" w:rsidP="000742B4">
            <w:pPr>
              <w:pStyle w:val="TAN"/>
              <w:rPr>
                <w:ins w:id="46" w:author="Nokia-rev" w:date="2023-01-17T23:35:00Z"/>
              </w:rPr>
            </w:pPr>
            <w:ins w:id="47" w:author="Huawei2" w:date="2023-01-09T17:06:00Z">
              <w:r>
                <w:t>NOTE 3:</w:t>
              </w:r>
              <w:r>
                <w:tab/>
                <w:t>The Periodicity Range will only be provided together with Periodicity when Burst Arrival Time and either the capability for BAT adaptation or a Burst Arrival Time Window is present.</w:t>
              </w:r>
            </w:ins>
          </w:p>
          <w:p w14:paraId="1006A2F7" w14:textId="77777777" w:rsidR="000742B4" w:rsidRDefault="000742B4" w:rsidP="000742B4">
            <w:pPr>
              <w:pStyle w:val="TAN"/>
              <w:rPr>
                <w:ins w:id="48" w:author="Nokia-rev" w:date="2023-01-17T23:35:00Z"/>
              </w:rPr>
            </w:pPr>
            <w:ins w:id="49" w:author="Nokia-rev" w:date="2023-01-17T23:35:00Z">
              <w:r>
                <w:t xml:space="preserve">NOTE 4: </w:t>
              </w:r>
              <w:r>
                <w:tab/>
                <w:t>When Capability for Periodicity adaptation is provided, Periodicity Range shall not be provided. Periodicity Range is provided only when capability for periodicity adaptation is not provided.</w:t>
              </w:r>
            </w:ins>
          </w:p>
          <w:p w14:paraId="67150D97" w14:textId="06EF2333" w:rsidR="000742B4" w:rsidRDefault="000742B4" w:rsidP="000742B4">
            <w:pPr>
              <w:pStyle w:val="TAN"/>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Heading4"/>
      </w:pPr>
      <w:bookmarkStart w:id="50" w:name="_Toc122440576"/>
      <w:r>
        <w:t>5.27.2.3</w:t>
      </w:r>
      <w:r>
        <w:tab/>
        <w:t>TSC Assistance Container determination by TSCTSF</w:t>
      </w:r>
      <w:bookmarkEnd w:id="50"/>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241DFD41"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ins w:id="51" w:author="Huawei2" w:date="2023-01-09T17:07:00Z">
        <w:r w:rsidR="00551AFA">
          <w:t>Addtionally if the AF is able to adjust the periodicity, the AF may also provide</w:t>
        </w:r>
      </w:ins>
      <w:ins w:id="52" w:author="Huawei2" w:date="2023-01-09T17:09:00Z">
        <w:r w:rsidR="00551AFA">
          <w:t xml:space="preserve"> </w:t>
        </w:r>
      </w:ins>
      <w:ins w:id="53" w:author="Huawei2" w:date="2023-01-09T17:07:00Z">
        <w:del w:id="54" w:author="Nokia-rev" w:date="2023-01-17T23:37:00Z">
          <w:r w:rsidR="00551AFA" w:rsidDel="00AA7094">
            <w:delText>a</w:delText>
          </w:r>
        </w:del>
      </w:ins>
      <w:ins w:id="55" w:author="Nokia-rev" w:date="2023-01-17T23:37:00Z">
        <w:r w:rsidR="00AA7094">
          <w:t>its capability for periodicity adaptation or the</w:t>
        </w:r>
      </w:ins>
      <w:ins w:id="56" w:author="Huawei2" w:date="2023-01-09T17:07:00Z">
        <w:r w:rsidR="00551AFA">
          <w:t xml:space="preserve"> Periodicity Range</w:t>
        </w:r>
        <w:r w:rsidR="00551AFA" w:rsidRPr="00A645F2">
          <w:rPr>
            <w:lang w:val="en-US"/>
          </w:rPr>
          <w:t xml:space="preserve"> </w:t>
        </w:r>
        <w:del w:id="57" w:author="Nokia-rev" w:date="2023-01-17T23:37:00Z">
          <w:r w:rsidR="00551AFA" w:rsidRPr="00A645F2" w:rsidDel="000742B4">
            <w:rPr>
              <w:lang w:val="en-US"/>
            </w:rPr>
            <w:delText>al</w:delText>
          </w:r>
          <w:r w:rsidR="00551AFA" w:rsidDel="000742B4">
            <w:rPr>
              <w:lang w:val="en-US"/>
            </w:rPr>
            <w:delText>ong with the Periodicity</w:delText>
          </w:r>
          <w:r w:rsidR="00551AFA" w:rsidDel="000742B4">
            <w:delText xml:space="preserve"> </w:delText>
          </w:r>
        </w:del>
        <w:r w:rsidR="00551AFA">
          <w:t xml:space="preserve">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Heading4"/>
      </w:pPr>
      <w:bookmarkStart w:id="58" w:name="_Toc122440577"/>
      <w:r>
        <w:t>5.27.2.4</w:t>
      </w:r>
      <w:r>
        <w:tab/>
        <w:t>TSCAI determination based on TSC Assistance Container</w:t>
      </w:r>
      <w:bookmarkEnd w:id="58"/>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w:t>
      </w:r>
      <w:r>
        <w:lastRenderedPageBreak/>
        <w:t>based on the UPF report for time offset and cumulative rateRatio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59"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rsidP="00E55347">
      <w:pPr>
        <w:pStyle w:val="B1"/>
        <w:numPr>
          <w:ilvl w:val="0"/>
          <w:numId w:val="1"/>
        </w:numPr>
        <w:pPrChange w:id="60" w:author="Nokia-rev" w:date="2023-01-17T23:40:00Z">
          <w:pPr>
            <w:pStyle w:val="B1"/>
          </w:pPr>
        </w:pPrChange>
      </w:pPr>
      <w:ins w:id="61" w:author="Nokia-rev" w:date="2023-01-17T23:40:00Z">
        <w:r>
          <w:t xml:space="preserve">In addition, </w:t>
        </w:r>
      </w:ins>
      <w:ins w:id="62" w:author="Nokia-rev" w:date="2023-01-17T23:42:00Z">
        <w:r>
          <w:t xml:space="preserve">for downlink direction, </w:t>
        </w:r>
      </w:ins>
      <w:ins w:id="63"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64"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rsidP="00D54C32">
      <w:pPr>
        <w:pStyle w:val="B1"/>
        <w:numPr>
          <w:ilvl w:val="0"/>
          <w:numId w:val="2"/>
        </w:numPr>
        <w:pPrChange w:id="65" w:author="Nokia-rev" w:date="2023-01-17T23:42:00Z">
          <w:pPr>
            <w:pStyle w:val="B1"/>
          </w:pPr>
        </w:pPrChange>
      </w:pPr>
      <w:ins w:id="66" w:author="Nokia-rev" w:date="2023-01-17T23:42:00Z">
        <w:r>
          <w:t xml:space="preserve">In addition, </w:t>
        </w:r>
        <w:r>
          <w:t>for upl</w:t>
        </w:r>
      </w:ins>
      <w:ins w:id="67" w:author="Nokia-rev" w:date="2023-01-17T23:43:00Z">
        <w:r>
          <w:t xml:space="preserve">ink direction, </w:t>
        </w:r>
      </w:ins>
      <w:ins w:id="68"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02BF0DE" w:rsidR="004A0E10" w:rsidRDefault="004A0E10" w:rsidP="004A0E10">
      <w:pPr>
        <w:pStyle w:val="B1"/>
        <w:rPr>
          <w:ins w:id="69" w:author="Huawei2" w:date="2023-01-09T17:08:00Z"/>
        </w:rPr>
      </w:pPr>
      <w:r>
        <w:t>-</w:t>
      </w:r>
      <w:r>
        <w:tab/>
        <w:t>If the TSC Assistance Container contains a Capability for BAT adaptation, the SMF sets the Capability for BAT adaptation in the TSCAI.</w:t>
      </w:r>
      <w:ins w:id="70"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BC89528" w14:textId="77777777" w:rsidR="00AA7094" w:rsidRDefault="00AA7094" w:rsidP="00AA7094">
      <w:pPr>
        <w:pStyle w:val="B1"/>
        <w:numPr>
          <w:ilvl w:val="0"/>
          <w:numId w:val="3"/>
        </w:numPr>
        <w:rPr>
          <w:ins w:id="71" w:author="Nokia-rev" w:date="2023-01-17T23:43:00Z"/>
        </w:rPr>
      </w:pPr>
      <w:ins w:id="72" w:author="Nokia-rev" w:date="2023-01-17T23:43:00Z">
        <w:r>
          <w:t xml:space="preserve">If the TSC Assistance Container contains Capability for </w:t>
        </w:r>
        <w:r w:rsidRPr="009A7CF3">
          <w:t>BAT adaptation</w:t>
        </w:r>
        <w:r>
          <w:t>, the SMF sets this value to Capability for BAT adaptatio</w:t>
        </w:r>
        <w:r w:rsidRPr="009A7CF3">
          <w:t>n</w:t>
        </w:r>
        <w:r>
          <w:t xml:space="preserve"> parameter in the TSCAI. </w:t>
        </w:r>
      </w:ins>
    </w:p>
    <w:p w14:paraId="090F0DC1" w14:textId="77777777" w:rsidR="00AA7094" w:rsidRDefault="00AA7094" w:rsidP="00AA7094">
      <w:pPr>
        <w:pStyle w:val="B1"/>
        <w:numPr>
          <w:ilvl w:val="0"/>
          <w:numId w:val="3"/>
        </w:numPr>
        <w:rPr>
          <w:ins w:id="73" w:author="Nokia-rev" w:date="2023-01-17T23:43:00Z"/>
        </w:rPr>
      </w:pPr>
      <w:ins w:id="74" w:author="Nokia-rev" w:date="2023-01-17T23:43:00Z">
        <w:r>
          <w:t xml:space="preserve">If the TSC Assistance Container contains Capability for Periodicity </w:t>
        </w:r>
        <w:r w:rsidRPr="009A7CF3">
          <w:t>adaptation</w:t>
        </w:r>
        <w:r>
          <w:t>, the SMF sets this value to Capability for Periodicity adaptatio</w:t>
        </w:r>
        <w:r w:rsidRPr="009A7CF3">
          <w:t>n</w:t>
        </w:r>
        <w:r>
          <w:t xml:space="preserve"> parameter in the TSCAI.</w:t>
        </w:r>
      </w:ins>
    </w:p>
    <w:p w14:paraId="0EFBC531" w14:textId="69401802" w:rsidR="00AA7094" w:rsidRPr="00551AFA" w:rsidRDefault="00AA7094" w:rsidP="00B3595A">
      <w:pPr>
        <w:pStyle w:val="B1"/>
        <w:numPr>
          <w:ilvl w:val="0"/>
          <w:numId w:val="3"/>
        </w:numPr>
        <w:rPr>
          <w:ins w:id="75" w:author="Huawei2" w:date="2023-01-07T21:27:00Z"/>
        </w:rPr>
        <w:pPrChange w:id="76" w:author="Nokia-rev" w:date="2023-01-17T23:43:00Z">
          <w:pPr>
            <w:pStyle w:val="B1"/>
          </w:pPr>
        </w:pPrChange>
      </w:pPr>
      <w:ins w:id="77" w:author="Nokia-rev" w:date="2023-01-17T23:43:00Z">
        <w:r>
          <w:t xml:space="preserve">If the TSC Assistance Container contains Periodicity </w:t>
        </w:r>
      </w:ins>
      <w:ins w:id="78" w:author="Nokia-rev" w:date="2023-01-17T23:44:00Z">
        <w:r>
          <w:t>Range</w:t>
        </w:r>
      </w:ins>
      <w:ins w:id="79" w:author="Nokia-rev" w:date="2023-01-17T23:43:00Z">
        <w:r>
          <w:t xml:space="preserve">, the SMF sets this value to Periodicity </w:t>
        </w:r>
      </w:ins>
      <w:ins w:id="80" w:author="Nokia-rev" w:date="2023-01-17T23:44:00Z">
        <w:r>
          <w:t>Range</w:t>
        </w:r>
      </w:ins>
      <w:ins w:id="81" w:author="Nokia-rev" w:date="2023-01-17T23:43:00Z">
        <w:r>
          <w:t xml:space="preserve"> parameter in the TSCAI.</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lastRenderedPageBreak/>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Heading4"/>
      </w:pPr>
      <w:r>
        <w:t>5.27.2.5</w:t>
      </w:r>
      <w:r>
        <w:tab/>
        <w:t>RAN feedback for Burst Arrival Time offset</w:t>
      </w:r>
      <w:ins w:id="82" w:author="Nokia-rev" w:date="2023-01-17T23:45:00Z">
        <w:r w:rsidR="00AA7094">
          <w:t xml:space="preserve"> and Periodicity</w:t>
        </w:r>
      </w:ins>
    </w:p>
    <w:p w14:paraId="3E37DB59" w14:textId="77777777" w:rsidR="00C87F8D" w:rsidRDefault="00C87F8D" w:rsidP="00C87F8D">
      <w:pPr>
        <w:pStyle w:val="Heading5"/>
      </w:pPr>
      <w:r>
        <w:t>5.27.2.5.1</w:t>
      </w:r>
      <w:r>
        <w:tab/>
        <w:t>Overview</w:t>
      </w:r>
    </w:p>
    <w:p w14:paraId="7FE6AC96" w14:textId="02AAB05F" w:rsidR="00C87F8D" w:rsidRDefault="00C87F8D" w:rsidP="00C87F8D">
      <w:pPr>
        <w:rPr>
          <w:ins w:id="83" w:author="Nokia-rev" w:date="2023-01-17T23:45:00Z"/>
        </w:rPr>
      </w:pPr>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693CD353" w14:textId="21B99C4B" w:rsidR="00AA7094" w:rsidRDefault="00AA7094" w:rsidP="00C87F8D">
      <w:ins w:id="84" w:author="Nokia-rev" w:date="2023-01-17T23:45:00Z">
        <w:r>
          <w:t xml:space="preserve">If the NG-RAN receives a TSCAI containing a Periodicity </w:t>
        </w:r>
        <w:r>
          <w:t>Range</w:t>
        </w:r>
        <w:r>
          <w:t xml:space="preserve"> or the Capability for Periodicity adaptation for a QoS Flow, the NG-RAN can determine a Periodicity offset 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7292289C" w:rsidR="00C87F8D" w:rsidRDefault="00C87F8D" w:rsidP="00C87F8D">
      <w:pPr>
        <w:pStyle w:val="B1"/>
      </w:pPr>
      <w:r>
        <w:t>-</w:t>
      </w:r>
      <w:r>
        <w:tab/>
        <w:t xml:space="preserve">Proactive RAN feedback for </w:t>
      </w:r>
      <w:ins w:id="85" w:author="Nokia-rev" w:date="2023-01-17T23:46:00Z">
        <w:r w:rsidR="00AA7094">
          <w:t xml:space="preserve">adaptation of </w:t>
        </w:r>
      </w:ins>
      <w:r>
        <w:t>Burst Arrival Time adaptation</w:t>
      </w:r>
      <w:ins w:id="86" w:author="Nokia-rev" w:date="2023-01-17T23:46:00Z">
        <w:r w:rsidR="00AA7094">
          <w:t xml:space="preserve"> and Periodicity</w:t>
        </w:r>
      </w:ins>
      <w:r>
        <w:t>: NG-RAN may provide a Burst Arrival Time offset</w:t>
      </w:r>
      <w:ins w:id="87"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4D83901D" w:rsidR="00C87F8D" w:rsidRDefault="00C87F8D" w:rsidP="00C87F8D">
      <w:pPr>
        <w:pStyle w:val="Heading5"/>
      </w:pPr>
      <w:r>
        <w:t>5.27.2.5.2</w:t>
      </w:r>
      <w:r>
        <w:tab/>
        <w:t>Proactive RAN feedback for Burst Arrival Time adaptation</w:t>
      </w:r>
      <w:ins w:id="88" w:author="Nokia-rev" w:date="2023-01-17T23:47:00Z">
        <w:r w:rsidR="00AA7094">
          <w:t xml:space="preserve"> </w:t>
        </w:r>
        <w:r w:rsidR="00AA7094">
          <w:t>offset and Periodicity</w:t>
        </w:r>
      </w:ins>
      <w:del w:id="89" w:author="Huawei2" w:date="2023-01-09T11:44:00Z">
        <w:r w:rsidDel="00D26651">
          <w:delText xml:space="preserve"> with BAT</w:delText>
        </w:r>
      </w:del>
    </w:p>
    <w:p w14:paraId="39CF1059" w14:textId="73E657DD" w:rsidR="00C87F8D" w:rsidRDefault="00C87F8D" w:rsidP="00C87F8D">
      <w:r>
        <w:t xml:space="preserve">If the </w:t>
      </w:r>
      <w:ins w:id="90"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087970E7" w14:textId="77777777" w:rsidR="00C87F8D" w:rsidRDefault="00C87F8D" w:rsidP="00C87F8D">
      <w:pPr>
        <w:pStyle w:val="B1"/>
      </w:pPr>
      <w:r>
        <w:lastRenderedPageBreak/>
        <w:t>-</w:t>
      </w:r>
      <w:r>
        <w:tab/>
        <w:t>The BAT offset is provided from NG-RAN to the SMF in the response to the QoS Flow establishment or modification request. The SMF provides the BAT offset to the PCF and the PCF notifies the AF as described in clause 6.1.3.23a of TS 23.503 [45].</w:t>
      </w: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91" w:author="Huawei2" w:date="2023-01-09T17:08:00Z"/>
        </w:rPr>
      </w:pPr>
      <w:ins w:id="92"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04B97ABD" w:rsidR="00551AFA" w:rsidRDefault="00551AFA" w:rsidP="00551AFA">
      <w:pPr>
        <w:pStyle w:val="B2"/>
        <w:rPr>
          <w:ins w:id="93" w:author="Nokia-rev" w:date="2023-01-17T23:49:00Z"/>
        </w:rPr>
      </w:pPr>
      <w:ins w:id="94" w:author="Huawei2" w:date="2023-01-09T17:08:00Z">
        <w:r>
          <w:t>-</w:t>
        </w:r>
        <w:r>
          <w:tab/>
          <w:t>The RAN may provide a periodicity feedback together with a BAT offset mentioned above. The periodicity feedback shall be within the Periodicity Range (if available) and the BAT offset is based on the proposed periodicity.</w:t>
        </w:r>
      </w:ins>
    </w:p>
    <w:p w14:paraId="3A50CB3C" w14:textId="6E1C668F" w:rsidR="00DC3A23" w:rsidRDefault="00DC3A23" w:rsidP="00DC3A23">
      <w:pPr>
        <w:rPr>
          <w:ins w:id="95" w:author="Nokia-rev" w:date="2023-01-17T23:49:00Z"/>
        </w:rPr>
      </w:pPr>
      <w:ins w:id="96" w:author="Nokia-rev" w:date="2023-01-17T23:49:00Z">
        <w:r>
          <w:t xml:space="preserve">In addition, if the NG-RAN receives either capability for Periodicity adaptation or Periodicity </w:t>
        </w:r>
        <w:r>
          <w:t>Range</w:t>
        </w:r>
        <w:r>
          <w:t xml:space="preserve"> in the TSCAI for a QoS Flow, the </w:t>
        </w:r>
        <w:r>
          <w:t>NG-RAN</w:t>
        </w:r>
        <w:r>
          <w:t xml:space="preserve"> will perform the following actions:</w:t>
        </w:r>
      </w:ins>
    </w:p>
    <w:p w14:paraId="109267D3" w14:textId="6A611412" w:rsidR="00DC3A23" w:rsidRDefault="00DC3A23" w:rsidP="003C2E83">
      <w:pPr>
        <w:pStyle w:val="FooterChar"/>
        <w:numPr>
          <w:ilvl w:val="0"/>
          <w:numId w:val="4"/>
        </w:numPr>
        <w:jc w:val="both"/>
        <w:rPr>
          <w:ins w:id="97" w:author="Nokia-rev" w:date="2023-01-17T23:49:00Z"/>
        </w:rPr>
        <w:pPrChange w:id="98" w:author="Nokia-rev" w:date="2023-01-17T23:50:00Z">
          <w:pPr>
            <w:pStyle w:val="ListParagraph"/>
            <w:ind w:left="644"/>
            <w:jc w:val="both"/>
          </w:pPr>
        </w:pPrChange>
      </w:pPr>
      <w:ins w:id="99" w:author="Nokia-rev" w:date="2023-01-17T23:49:00Z">
        <w:r>
          <w:t>The RAN may provide a periodicity feedback together with a BAT offset mentioned above. The periodicity feedback shall be within the Periodicity Range (if available) and the BAT offset is based on the proposed periodicity.</w:t>
        </w:r>
      </w:ins>
    </w:p>
    <w:p w14:paraId="5AA6567C" w14:textId="5465BAB4" w:rsidR="00DC3A23" w:rsidRDefault="00DC3A23" w:rsidP="009F11ED">
      <w:pPr>
        <w:pStyle w:val="ListParagraph"/>
        <w:numPr>
          <w:ilvl w:val="0"/>
          <w:numId w:val="4"/>
        </w:numPr>
        <w:jc w:val="both"/>
        <w:rPr>
          <w:ins w:id="100" w:author="Huawei2" w:date="2023-01-09T17:08:00Z"/>
        </w:rPr>
        <w:pPrChange w:id="101" w:author="Nokia-rev" w:date="2023-01-17T23:51:00Z">
          <w:pPr>
            <w:pStyle w:val="B2"/>
          </w:pPr>
        </w:pPrChange>
      </w:pPr>
      <w:ins w:id="102" w:author="Nokia-rev" w:date="2023-01-17T23:49:00Z">
        <w:r>
          <w:t>The determined Periodicity is provided from NG-RAN to the SMF in the response to the QoS Flow establishment or modification request. The SMF provides the Periodicity BAT offset to the PCF and the PCF notifies the AF.</w:t>
        </w:r>
      </w:ins>
    </w:p>
    <w:p w14:paraId="6061111A" w14:textId="77777777" w:rsidR="00C87F8D" w:rsidRDefault="00C87F8D" w:rsidP="00C87F8D">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65B4B980" w14:textId="118CCDE1" w:rsidR="00A923AD" w:rsidDel="006C22C8" w:rsidRDefault="00A923AD" w:rsidP="00A923AD">
      <w:pPr>
        <w:pStyle w:val="EditorsNote"/>
        <w:rPr>
          <w:del w:id="103" w:author="Huawei2" w:date="2023-01-09T12:15:00Z"/>
        </w:rPr>
      </w:pPr>
      <w:bookmarkStart w:id="104" w:name="_Toc122440581"/>
      <w:del w:id="105"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Heading5"/>
      </w:pPr>
      <w:r>
        <w:t>5.27.2.5.</w:t>
      </w:r>
      <w:del w:id="106" w:author="Huawei2" w:date="2023-01-09T11:43:00Z">
        <w:r w:rsidDel="00D26651">
          <w:delText>2</w:delText>
        </w:r>
      </w:del>
      <w:ins w:id="107" w:author="Huawei2" w:date="2023-01-09T11:43:00Z">
        <w:r>
          <w:t>3</w:t>
        </w:r>
      </w:ins>
      <w:r>
        <w:tab/>
        <w:t>Reactive RAN feedback</w:t>
      </w:r>
      <w:bookmarkEnd w:id="104"/>
      <w:ins w:id="108"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09"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0B0E" w14:textId="77777777" w:rsidR="00865531" w:rsidRDefault="00865531">
      <w:r>
        <w:separator/>
      </w:r>
    </w:p>
  </w:endnote>
  <w:endnote w:type="continuationSeparator" w:id="0">
    <w:p w14:paraId="0435C296" w14:textId="77777777" w:rsidR="00865531" w:rsidRDefault="0086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DDFC" w14:textId="77777777" w:rsidR="00DC3A23" w:rsidRDefault="00DC3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23F0" w14:textId="77777777" w:rsidR="00DC3A23" w:rsidRDefault="00DC3A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6226" w14:textId="77777777" w:rsidR="00DC3A23" w:rsidRDefault="00DC3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8FB7" w14:textId="77777777" w:rsidR="00865531" w:rsidRDefault="00865531">
      <w:r>
        <w:separator/>
      </w:r>
    </w:p>
  </w:footnote>
  <w:footnote w:type="continuationSeparator" w:id="0">
    <w:p w14:paraId="5C5D3540" w14:textId="77777777" w:rsidR="00865531" w:rsidRDefault="00865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EF97A" w14:textId="77777777" w:rsidR="00DC3A23" w:rsidRDefault="00DC3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FEAF1" w14:textId="77777777" w:rsidR="00DC3A23" w:rsidRDefault="00DC3A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E2C44"/>
    <w:rsid w:val="005E4811"/>
    <w:rsid w:val="00614213"/>
    <w:rsid w:val="00621188"/>
    <w:rsid w:val="006257ED"/>
    <w:rsid w:val="00637445"/>
    <w:rsid w:val="00653DE4"/>
    <w:rsid w:val="00665C47"/>
    <w:rsid w:val="00666F1C"/>
    <w:rsid w:val="00686F7F"/>
    <w:rsid w:val="00695808"/>
    <w:rsid w:val="006B46FB"/>
    <w:rsid w:val="006C22C8"/>
    <w:rsid w:val="006D75FD"/>
    <w:rsid w:val="006E21FB"/>
    <w:rsid w:val="007575AD"/>
    <w:rsid w:val="00792342"/>
    <w:rsid w:val="007977A8"/>
    <w:rsid w:val="007B512A"/>
    <w:rsid w:val="007C2097"/>
    <w:rsid w:val="007D20CC"/>
    <w:rsid w:val="007D6A07"/>
    <w:rsid w:val="007E39AA"/>
    <w:rsid w:val="007F7259"/>
    <w:rsid w:val="008040A8"/>
    <w:rsid w:val="008279FA"/>
    <w:rsid w:val="00852BA7"/>
    <w:rsid w:val="008626E7"/>
    <w:rsid w:val="00865531"/>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16AE"/>
    <w:rsid w:val="00A72381"/>
    <w:rsid w:val="00A7671C"/>
    <w:rsid w:val="00A80B57"/>
    <w:rsid w:val="00A828B3"/>
    <w:rsid w:val="00A923AD"/>
    <w:rsid w:val="00A93A51"/>
    <w:rsid w:val="00AA2CBC"/>
    <w:rsid w:val="00AA7094"/>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C58"/>
    <w:rsid w:val="00D9567F"/>
    <w:rsid w:val="00DA4B83"/>
    <w:rsid w:val="00DC3A23"/>
    <w:rsid w:val="00DD6925"/>
    <w:rsid w:val="00DE34CF"/>
    <w:rsid w:val="00DE5367"/>
    <w:rsid w:val="00E13F3D"/>
    <w:rsid w:val="00E228FB"/>
    <w:rsid w:val="00E23531"/>
    <w:rsid w:val="00E34898"/>
    <w:rsid w:val="00E64FB6"/>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Revision">
    <w:name w:val="Revision"/>
    <w:hidden/>
    <w:uiPriority w:val="99"/>
    <w:semiHidden/>
    <w:rsid w:val="007D20CC"/>
    <w:rPr>
      <w:rFonts w:ascii="Times New Roman" w:hAnsi="Times New Roman"/>
      <w:lang w:val="en-GB" w:eastAsia="en-US"/>
    </w:rPr>
  </w:style>
  <w:style w:type="character" w:customStyle="1" w:styleId="FooterChar">
    <w:name w:val="Footer Char"/>
    <w:link w:val="Footer"/>
    <w:uiPriority w:val="99"/>
    <w:rsid w:val="00DC3A23"/>
    <w:rPr>
      <w:rFonts w:ascii="Arial" w:hAnsi="Arial"/>
      <w:b/>
      <w:i/>
      <w:noProof/>
      <w:sz w:val="18"/>
      <w:lang w:val="en-GB" w:eastAsia="en-US"/>
    </w:rPr>
  </w:style>
  <w:style w:type="paragraph" w:styleId="ListParagraph">
    <w:name w:val="List Paragraph"/>
    <w:basedOn w:val="Normal"/>
    <w:uiPriority w:val="34"/>
    <w:qFormat/>
    <w:rsid w:val="00DC3A23"/>
    <w:pPr>
      <w:ind w:left="720"/>
      <w:contextualSpacing/>
    </w:pPr>
    <w:rPr>
      <w:rFonts w:eastAsia="Times New Roman"/>
    </w:rPr>
  </w:style>
  <w:style w:type="character" w:customStyle="1" w:styleId="normaltextrun">
    <w:name w:val="normaltextrun"/>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D5775-5AB8-4FFF-B218-0F4B1108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3665</Words>
  <Characters>18818</Characters>
  <Application>Microsoft Office Word</Application>
  <DocSecurity>4</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2023-01-18T05:52:00Z</dcterms:created>
  <dcterms:modified xsi:type="dcterms:W3CDTF">2023-01-18T05:52:00Z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(3)sIckMqz3zefOXyOQLdCoDq9NhAzSrCmSeX2afCD0tC9f4PHDXKybYd4wVuFXfsyZUzB89oDn
NZJaahE2SwDhMHeZWoQXxzreH+7wk2jhu+5DjnZHuDeIrkU6MIe6qmqjdQ/689/koqnMiM87
6GW8dfusijhKs5hxi1zbxS7X8erlJExTajckSyMMo/P9DjrK+hrmjfVt2L24VQ6vgtE+ZpNU
fFaFnzWBCZw97QNM8I</vt:lpwstr>
  </property>
  <property fmtid="{D5CDD505-2E9C-101B-9397-08002B2CF9AE}" pid="22" name="_2015_ms_pID_7253431">
    <vt:lpwstr>q/hmCJk1NAZDQz5DthDf72ufLH8gg5Gncq/6gid8icddsjwtKmfQxE
wD3yVp4DW5e3lzcatl52+dxqVDfWf66wKFM5midU9fQ4QOXiAKcyk+02rkHPG3ecSSEwsjC0
aJglduBoVdvB3LvOmPcnBw0HYFPDl4NVwkWLtEQuSE0WqOwEMkmfyORr5dKpKtxPmL5ZY7yC
iBYyrttcLwYqOX1VRPSwMnKT+Z94k825CwQU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